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42" w:rsidRPr="00556042" w:rsidRDefault="00556042" w:rsidP="0055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60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DODATNE INFORMACIJE, POJAŠNJENJA, O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DGOVORI NA PITANJA ZA JN BROJ 404-55/2018</w:t>
      </w:r>
    </w:p>
    <w:p w:rsidR="00AC0E91" w:rsidRPr="00556042" w:rsidRDefault="00556042" w:rsidP="00AC0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60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Predmet: Dodatna objašnjenja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i odgovori na pitanja za javnu nabavku radova na izgradnji sportskih</w:t>
      </w:r>
      <w:r w:rsidR="00740E1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terena sa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tribina</w:t>
      </w:r>
      <w:r w:rsidR="00740E1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ma </w:t>
      </w:r>
      <w:r w:rsidR="0062752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u opštini Arilje</w:t>
      </w:r>
    </w:p>
    <w:p w:rsidR="00556042" w:rsidRPr="00556042" w:rsidRDefault="00556042" w:rsidP="0055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60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Shodno članu 63. Zakona o javnim nabavkama („Službeni glasnik RS“, br. 124/12, 14/15 i</w:t>
      </w:r>
    </w:p>
    <w:p w:rsidR="0062752E" w:rsidRDefault="00556042" w:rsidP="0062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60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68/15) u daljem tekstu: Zakon, dostavljamo odgovore na postavljena pitanja u </w:t>
      </w:r>
      <w:r w:rsidR="0062752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otvorenom postupku javne</w:t>
      </w:r>
      <w:r w:rsidR="00A03BF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62752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nabavke</w:t>
      </w:r>
      <w:r w:rsidRPr="005560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62752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radova na izgradnji sportskih</w:t>
      </w:r>
      <w:r w:rsidR="00740E1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terena sa tribinama </w:t>
      </w:r>
    </w:p>
    <w:p w:rsidR="00A03BF1" w:rsidRPr="00556042" w:rsidRDefault="00A03BF1" w:rsidP="0062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56042" w:rsidRPr="00556042" w:rsidRDefault="00556042" w:rsidP="0055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60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Pitanje 1:</w:t>
      </w: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 tenderskoj dokumentaciji ste kao kadrovski uslov ucestvovanja u javnoj nabavci naveli </w:t>
      </w:r>
    </w:p>
    <w:p w:rsidR="00AB7427" w:rsidRPr="00AB7427" w:rsidRDefault="00AB7427" w:rsidP="00AB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r-Latn-RS"/>
        </w:rPr>
      </w:pPr>
      <w:r w:rsidRPr="00AB7427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 </w:t>
      </w:r>
    </w:p>
    <w:p w:rsidR="00AB7427" w:rsidRDefault="00AB7427" w:rsidP="0062752E">
      <w:pPr>
        <w:spacing w:after="0" w:line="240" w:lineRule="auto"/>
        <w:ind w:right="729"/>
        <w:jc w:val="both"/>
        <w:rPr>
          <w:rFonts w:ascii="Calibri" w:eastAsia="Times New Roman" w:hAnsi="Calibri" w:cs="Calibri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2)  Да располаже довољним </w:t>
      </w:r>
      <w:r w:rsidRPr="00AB74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кадровским и </w:t>
      </w:r>
      <w:r w:rsidRPr="00AB74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RS"/>
        </w:rPr>
        <w:t>техничким капацитетом</w:t>
      </w:r>
      <w:r w:rsidRPr="00AB7427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 и то:</w:t>
      </w:r>
    </w:p>
    <w:p w:rsidR="0062752E" w:rsidRPr="00AB7427" w:rsidRDefault="0062752E" w:rsidP="0062752E">
      <w:pPr>
        <w:spacing w:after="0" w:line="240" w:lineRule="auto"/>
        <w:ind w:right="729"/>
        <w:jc w:val="both"/>
        <w:rPr>
          <w:rFonts w:ascii="Calibri" w:eastAsia="Times New Roman" w:hAnsi="Calibri" w:cs="Calibri"/>
          <w:lang w:eastAsia="sr-Latn-RS"/>
        </w:rPr>
      </w:pPr>
    </w:p>
    <w:p w:rsidR="00AB7427" w:rsidRPr="00AB7427" w:rsidRDefault="00AB7427" w:rsidP="00AB7427">
      <w:pPr>
        <w:spacing w:line="221" w:lineRule="atLeas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- </w:t>
      </w:r>
      <w:r w:rsidRPr="00AB74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погледу кадровског капацитета мора да има</w:t>
      </w:r>
      <w:r w:rsidRPr="00AB7427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најмање10 (десет) запослених  од чега најмање 2(два)дипломирана инжењера архитектуре или машинства или електротехнике или дипломирана грађевинска инжењера који поседују важећу лиценцу Инжењ</w:t>
      </w:r>
      <w:r w:rsidRPr="00AB74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</w:t>
      </w:r>
      <w:r w:rsidRPr="00AB7427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рске коморе Србије.</w:t>
      </w: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AB7427" w:rsidRPr="00AB7427" w:rsidRDefault="00AB7427" w:rsidP="00AB7427">
      <w:pPr>
        <w:spacing w:line="253" w:lineRule="atLeast"/>
        <w:jc w:val="both"/>
        <w:rPr>
          <w:rFonts w:ascii="Calibri" w:eastAsia="Times New Roman" w:hAnsi="Calibri" w:cs="Calibri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Да одговорни извођачи радова, који ће бити именовани за извођење радова који су предмет ове јавне набавке (може бити ангажован по било ком основу у складу са прописом који регулише рад и радне односе), поседују личне лиценце  и то:</w:t>
      </w:r>
    </w:p>
    <w:p w:rsidR="00AB7427" w:rsidRPr="00AB7427" w:rsidRDefault="00AB7427" w:rsidP="00AB7427">
      <w:pPr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Дипл.инж. грађ. .........лиценца 410 или 411...........1 извршилац</w:t>
      </w:r>
    </w:p>
    <w:p w:rsidR="00AB7427" w:rsidRPr="00AB7427" w:rsidRDefault="00AB7427" w:rsidP="00AB7427">
      <w:pPr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Дипл.инг архитектуре ....... лиценца 400 ...............1 извршилац</w:t>
      </w: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B74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A nacin dokazivanja</w:t>
      </w:r>
    </w:p>
    <w:p w:rsidR="00AB7427" w:rsidRPr="00AB7427" w:rsidRDefault="00AB7427" w:rsidP="00AB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AB7427" w:rsidRPr="00AB7427" w:rsidRDefault="00AB7427" w:rsidP="00AB7427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sr-Cyrl-RS" w:eastAsia="sr-Latn-RS"/>
        </w:rPr>
        <w:t>Кадровски капацитет</w:t>
      </w:r>
    </w:p>
    <w:p w:rsidR="00AB7427" w:rsidRPr="00AB7427" w:rsidRDefault="00AB7427" w:rsidP="00AB742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 w:eastAsia="sr-Latn-RS"/>
        </w:rPr>
        <w:t>-</w:t>
      </w:r>
      <w:r w:rsidRPr="00AB7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r-Latn-RS"/>
        </w:rPr>
        <w:t>Збирни ППП-ПД образац, прва страна и стране са именима запослених, за </w:t>
      </w:r>
      <w:r w:rsidRPr="00AB7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 w:eastAsia="sr-Latn-RS"/>
        </w:rPr>
        <w:t>месец у којем су извршене последње </w:t>
      </w:r>
      <w:r w:rsidRPr="00AB7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r-Latn-RS"/>
        </w:rPr>
        <w:t>исплате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, којим понуђач доказује да има најмање1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0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(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десет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) 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запослених радника, од којих минимум 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2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 (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два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) дипломирана инжењераархитектуре или машинства или електротехнике или дипломирана грађевинска инжењера који поседују важећу лиценцу Инжењ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e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рске коморе Србије и то:</w:t>
      </w:r>
    </w:p>
    <w:p w:rsidR="00AB7427" w:rsidRPr="00AB7427" w:rsidRDefault="00AB7427" w:rsidP="00AB742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- за запослене дипломиране инжењере фотокопије обрасца ''Пријава-одјава'' Фонду ПИО (МА, М3А односно одговарајући образац одјава-пријава) са копијом личне лиценце ИКС и копијом потврде да је лице носилац лиценце члан ИКС, да му одлуком Суда части наведена лиценца није одузета којом се доказује и важност лиценце за текућу годину.</w:t>
      </w:r>
    </w:p>
    <w:p w:rsidR="00AB7427" w:rsidRPr="00AB7427" w:rsidRDefault="00AB7427" w:rsidP="00AB7427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- за одговорне извођаче радова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који ће решењем бити именовани за извођење радова у предметној јавној набавци</w:t>
      </w:r>
      <w:r w:rsidR="007D2E74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доставити фотокопије личних лиценци и то</w:t>
      </w:r>
      <w:r w:rsidRPr="00AB7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r-Latn-RS"/>
        </w:rPr>
        <w:t>: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 410 или 411 или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400,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r-Latn-RS"/>
        </w:rPr>
        <w:t>са важећим потврдамаИКС у текућој години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, са доказом о радном статусу и то:</w:t>
      </w: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1) 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за одговорног извођача радова који је запослен код понуђача - фотокопија обрасц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а''Пријава-одјава'' Фонду ПИО (МА, М3А односно одговарајући образац одјава-пријава)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,</w:t>
      </w: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2) </w:t>
      </w:r>
      <w:r w:rsidRPr="00AB7427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за одговорног извођача радова који није запослен код понуђача - фотокопија уговора о радном ангажовању.</w:t>
      </w: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Calibri" w:eastAsia="Times New Roman" w:hAnsi="Calibri" w:cs="Calibri"/>
          <w:color w:val="222222"/>
          <w:lang w:eastAsia="sr-Latn-RS"/>
        </w:rPr>
        <w:t>Po zakonu moze biti imenovan samo jedan odgovoran izvođač radova (za isti tip radova a ovde pricamo o gradjevinskim radovima, bez masinskih ili elektro radova) a ne 2 molimo da uslov prepravite na 1 odgovornog izvođača radova stoga molimo da izmenite uslov i stavite 1 odgovornog izvodjaca radova </w:t>
      </w: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  <w:r w:rsidRPr="00AB7427">
        <w:rPr>
          <w:rFonts w:ascii="Calibri" w:eastAsia="Times New Roman" w:hAnsi="Calibri" w:cs="Calibri"/>
          <w:color w:val="222222"/>
          <w:lang w:eastAsia="sr-Latn-RS"/>
        </w:rPr>
        <w:t>Kao način dokazivanja molimo vas da izmenite konkursnu dokumentaciju i jasno dozvolite  M obrazac kao nacin dokazivanja  za kadrovski kapacitet, jer vaši uslovi i nacin dokazivanja nisu u logickoj vezi.</w:t>
      </w:r>
    </w:p>
    <w:p w:rsidR="00AB7427" w:rsidRPr="00AB7427" w:rsidRDefault="00AB7427" w:rsidP="00AB7427">
      <w:pPr>
        <w:shd w:val="clear" w:color="auto" w:fill="FFFFFF"/>
        <w:spacing w:after="0" w:line="240" w:lineRule="atLeast"/>
        <w:ind w:left="720"/>
        <w:jc w:val="both"/>
        <w:rPr>
          <w:rFonts w:ascii="Calibri" w:eastAsia="Times New Roman" w:hAnsi="Calibri" w:cs="Calibri"/>
          <w:color w:val="222222"/>
          <w:lang w:eastAsia="sr-Latn-RS"/>
        </w:rPr>
      </w:pPr>
    </w:p>
    <w:p w:rsidR="00E42659" w:rsidRDefault="00B458CA">
      <w:r>
        <w:t>POJAŠNJENJE konkursne dokumentacije.</w:t>
      </w:r>
    </w:p>
    <w:p w:rsidR="00A03BF1" w:rsidRDefault="00B458CA">
      <w:r>
        <w:t xml:space="preserve">Konkursna dokumentacija podrazumeva da ponuđač mora imati zaposlena dva inženjera navedenih licenci, od kojij je </w:t>
      </w:r>
      <w:r w:rsidR="00A03BF1">
        <w:t>jedan odgovorni izvođač radova.</w:t>
      </w:r>
    </w:p>
    <w:p w:rsidR="00B458CA" w:rsidRDefault="00A03BF1">
      <w:r>
        <w:t xml:space="preserve"> Načina dokazivanja je definisan Konkursnom dokumentacijom i ostaje nepromenjen.</w:t>
      </w:r>
    </w:p>
    <w:p w:rsidR="00740E1B" w:rsidRDefault="00740E1B"/>
    <w:p w:rsidR="00740E1B" w:rsidRPr="00740E1B" w:rsidRDefault="00740E1B">
      <w:pPr>
        <w:rPr>
          <w:b/>
        </w:rPr>
      </w:pPr>
      <w:bookmarkStart w:id="0" w:name="_GoBack"/>
      <w:r w:rsidRPr="00740E1B">
        <w:rPr>
          <w:b/>
        </w:rPr>
        <w:t>Komisija za javne nabavke</w:t>
      </w:r>
      <w:bookmarkEnd w:id="0"/>
    </w:p>
    <w:sectPr w:rsidR="00740E1B" w:rsidRPr="0074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1F"/>
    <w:rsid w:val="00556042"/>
    <w:rsid w:val="0062752E"/>
    <w:rsid w:val="00740E1B"/>
    <w:rsid w:val="0079697B"/>
    <w:rsid w:val="007D2E74"/>
    <w:rsid w:val="00A03BF1"/>
    <w:rsid w:val="00A2091F"/>
    <w:rsid w:val="00AB7427"/>
    <w:rsid w:val="00AC0E91"/>
    <w:rsid w:val="00B458CA"/>
    <w:rsid w:val="00CA58B2"/>
    <w:rsid w:val="00E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</dc:creator>
  <cp:lastModifiedBy>Direkcija</cp:lastModifiedBy>
  <cp:revision>3</cp:revision>
  <dcterms:created xsi:type="dcterms:W3CDTF">2018-08-15T10:06:00Z</dcterms:created>
  <dcterms:modified xsi:type="dcterms:W3CDTF">2018-08-15T10:10:00Z</dcterms:modified>
</cp:coreProperties>
</file>