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>На основу чл. 146  Закона о планирању и изградњи (,,Сл. гласник РС“ бр. 72/09, 81/09, 64/10, 24/11, 121/12, 42/13, 50/13, 98/13, 132/14, 145/14, 83/18, 31/19, 37/19 и 9/2020, 52/2021</w:t>
      </w:r>
      <w:r>
        <w:rPr>
          <w:rFonts w:cs="Times New Roman" w:ascii="Times New Roman" w:hAnsi="Times New Roman"/>
          <w:sz w:val="24"/>
          <w:szCs w:val="24"/>
          <w:lang w:val="en-US"/>
        </w:rPr>
        <w:t>,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62/2023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>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91/25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),  одредби Одлуке о постављању и уклањању мањих монтажних објеката привременог карактера на јавним и другим површинама (,,Службени гласник општине Ариље“ број 11/23),  члана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34 </w:t>
      </w:r>
      <w:r>
        <w:rPr>
          <w:rFonts w:cs="Times New Roman" w:ascii="Times New Roman" w:hAnsi="Times New Roman"/>
          <w:sz w:val="24"/>
          <w:szCs w:val="24"/>
          <w:lang w:val="sr-RS"/>
        </w:rPr>
        <w:t>б Одлуке о измени и допуни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одлуке о постављању и уклањању мањих монтажних објеката привременог каратктера на јавним и другим површинама (,,Службени гласник општине Ариље“ број 23/24),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длуке о објављивању позива за достављање понуда Општинског већа општине Ариље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број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II  </w:t>
      </w:r>
      <w:r>
        <w:rPr>
          <w:rFonts w:cs="Times New Roman" w:ascii="Times New Roman" w:hAnsi="Times New Roman"/>
          <w:sz w:val="24"/>
          <w:szCs w:val="24"/>
          <w:lang w:val="sr-RS"/>
        </w:rPr>
        <w:t>352-22/2026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члана 3. Програма за постављање мањих монтажних објеката привременог карактера на јавним и другом површинама на територији општине Ариље („Службени гласник Ариље“ 15/23), Одлуке о начину утврђивања доприноса за уређивање грађевинског земљишта („Службени гласник Ариље“ 22/25)  и чл. 59  Статута општине Ариље (,,Службени гласник општине Ариље“ број 13/2019), Општинско веће општине  Ариље  расписује  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sr-RS"/>
        </w:rPr>
      </w:pPr>
      <w:r>
        <w:rPr>
          <w:b/>
          <w:sz w:val="28"/>
          <w:szCs w:val="28"/>
          <w:lang w:val="sr-RS"/>
        </w:rPr>
        <w:t>ЈАВНИ ПОЗИВ ЗА ДОСТАВЉАЊЕ  ПОНУДА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>ради давања на коришћење локације за постављање  привременог монтажног објеката  на јавној површини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Јавним позивом даје се на коришћење на одређено време за постављање  привременог монтажног објеката, типа киоск,  на јавној површини следећа локација:</w:t>
      </w:r>
    </w:p>
    <w:tbl>
      <w:tblPr>
        <w:tblStyle w:val="TableGrid"/>
        <w:tblW w:w="99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7"/>
        <w:gridCol w:w="2001"/>
        <w:gridCol w:w="1406"/>
        <w:gridCol w:w="1175"/>
        <w:gridCol w:w="1418"/>
        <w:gridCol w:w="1812"/>
        <w:gridCol w:w="1632"/>
      </w:tblGrid>
      <w:tr>
        <w:trPr/>
        <w:tc>
          <w:tcPr>
            <w:tcW w:w="5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Бр.</w:t>
            </w:r>
          </w:p>
        </w:tc>
        <w:tc>
          <w:tcPr>
            <w:tcW w:w="20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Опис локације</w:t>
            </w:r>
          </w:p>
        </w:tc>
        <w:tc>
          <w:tcPr>
            <w:tcW w:w="14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Површина (м²)</w:t>
            </w:r>
          </w:p>
        </w:tc>
        <w:tc>
          <w:tcPr>
            <w:tcW w:w="11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Број објеката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Време коришћења</w:t>
            </w:r>
          </w:p>
        </w:tc>
        <w:tc>
          <w:tcPr>
            <w:tcW w:w="18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Почетни износ месечне цене коришћења по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sr-RS"/>
              </w:rPr>
              <w:t>2</w:t>
            </w:r>
          </w:p>
        </w:tc>
        <w:tc>
          <w:tcPr>
            <w:tcW w:w="16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Намена</w:t>
            </w:r>
          </w:p>
        </w:tc>
      </w:tr>
      <w:tr>
        <w:trPr/>
        <w:tc>
          <w:tcPr>
            <w:tcW w:w="5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1.</w:t>
            </w:r>
          </w:p>
        </w:tc>
        <w:tc>
          <w:tcPr>
            <w:tcW w:w="20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Кат. парцела бр. 182/1 КО Ариље- угао улица Светог Ахилија и Браће  Михајловића, са стране до парка</w:t>
            </w:r>
          </w:p>
        </w:tc>
        <w:tc>
          <w:tcPr>
            <w:tcW w:w="14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до 7</w:t>
            </w:r>
          </w:p>
        </w:tc>
        <w:tc>
          <w:tcPr>
            <w:tcW w:w="11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1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1 година</w:t>
            </w:r>
          </w:p>
        </w:tc>
        <w:tc>
          <w:tcPr>
            <w:tcW w:w="18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5.554,00</w:t>
            </w:r>
          </w:p>
        </w:tc>
        <w:tc>
          <w:tcPr>
            <w:tcW w:w="16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осмоугаони киоск, првенствено за продају штампе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Почетна цена за локацију из става 1. овог Позива износи 5.554,00 динара по м</w:t>
      </w:r>
      <w:r>
        <w:rPr>
          <w:rFonts w:cs="Times New Roman" w:ascii="Times New Roman" w:hAnsi="Times New Roman"/>
          <w:sz w:val="24"/>
          <w:szCs w:val="24"/>
          <w:vertAlign w:val="superscript"/>
          <w:lang w:val="sr-RS"/>
        </w:rPr>
        <w:t xml:space="preserve">2 </w:t>
      </w:r>
      <w:r>
        <w:rPr>
          <w:rFonts w:cs="Times New Roman" w:ascii="Times New Roman" w:hAnsi="Times New Roman"/>
          <w:sz w:val="24"/>
          <w:szCs w:val="24"/>
          <w:lang w:val="sr-RS"/>
        </w:rPr>
        <w:t>на месечном нивоу и обухвата укупну накнаду за коришћење  за назначени период.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Локација из става 1. овог Позива се даје на коришћење са постојећим стањем  комуналне опремљености.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Мање монтажне објекте привременог карактера могу постављати правна лица, предузетници и носиоци регистрованих пољопривредних газдинстава који су регистровани за обављање делатности коју ће вршити коришћењем објекта.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Учесници позива су дужни: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- Да на име депозита који представља шестомесечни износ почетне цене коришћење за конкретну локацију уплати на рачун број 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RS"/>
        </w:rPr>
        <w:t xml:space="preserve">840-742153843-66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позив на број по моделу 97  број </w:t>
      </w:r>
      <w:r>
        <w:rPr>
          <w:rFonts w:cs="Times New Roman" w:ascii="Times New Roman" w:hAnsi="Times New Roman"/>
          <w:sz w:val="24"/>
          <w:szCs w:val="24"/>
          <w:lang w:val="en-US"/>
        </w:rPr>
        <w:t>88-00403976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и доказ о уплати /уплатницу/ приложе у коверти заједно са понудом.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- Доставе доказ /уверење локалне пореске администрације/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>да је измирио своје обавезе по било ком основу према локалним јавним приходима и доказ приложе у коверти заједно са понудом.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>Учесници у позиву имају право на повраћај депозита уколико не буду оглашени за најповољније понуђаче.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>Учесник у огласу губи право на повраћај депозита  уколико, као најповољнији понуђач, након отварања понуде, из било ког разлога, одустане од понуде за предметну локацију.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 xml:space="preserve"> Понуда лица које није измирило своје обавезе по било ком основу према локалним јавним приходима, а које достави своју понуду, неће бити разматрана, као ни лицу са којим је раскинут, односно коме је отказан уговор о коришћењу локације због неизвршавања обавеза из уговора и то у року од 3 године од дана раскида, односно отказа. 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Пријаве на оглас подносе се писменим путем у затвореној коверти на адресу: Општина Ариље, ул. Светог Ахилија бр. 53, са напоменом – НЕ ОТВАРАТИ – ПОНУДА ЗА коришћење локације на јавној површини у јавној својини општине за постављање монтажног објекта (киоска).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После приспећа пријаве у општину, понуда се не може мењати ни по ком основу.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Понуде које су поднете супротно условима из огласа или после истека рока, неће се узети у разматрање.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Рок за подношење понуда је најмање 10 дана од дана објављивања позива, односно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до 09. марта/понедељак/ 2026. године.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 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Критеријум за оцењивање најповољније понуде је највиша понуђена цена.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 xml:space="preserve">Уколико два или више понуђача понуди исту цену, биће изабрана понуда која је раније приспела на адресу општине Ариље.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yellow"/>
          <w:lang w:val="sr-RS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sr-RS"/>
        </w:rPr>
        <w:t xml:space="preserve">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RS"/>
        </w:rPr>
        <w:t>Комисија има право да провери површину објекта који је предмет јавног позива.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>У понуди може да се наведе износ из понуде само у апсолутном износу у динарима.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yellow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Свака унапред неодређена понуда сматраће се непотпуном и и иста ће се одбацити.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val="sr-RS"/>
        </w:rPr>
        <w:t xml:space="preserve">Јавно отварање понуда ће се одржати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12.  марта /четвртак/ у 10,00 часова, у згради општине у канцеларији број 10.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Поступак јавног отварања понуда спроводи Комисија за спровођење поступка </w:t>
      </w:r>
      <w:r>
        <w:rPr>
          <w:rFonts w:cs="Times New Roman" w:ascii="Times New Roman" w:hAnsi="Times New Roman"/>
          <w:sz w:val="24"/>
          <w:szCs w:val="24"/>
          <w:lang w:val="sr-RS"/>
        </w:rPr>
        <w:t>давања на коришћење</w:t>
      </w:r>
      <w:r>
        <w:rPr>
          <w:rFonts w:cs="Times New Roman" w:ascii="Times New Roman" w:hAnsi="Times New Roman"/>
          <w:sz w:val="24"/>
          <w:szCs w:val="24"/>
        </w:rPr>
        <w:t xml:space="preserve"> локација за постављање привремених објеката - киоска (у даљем тексту: Комисија), коју образује Општинско веће.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Јавно отварање понуда се спроводи у време и на месту које је назначено у јавном позиву. Јавном отварању понуда могу присуствовати сва заинтересована лица.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Комисија ће отварати понуде по редоследу приспећа.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Комисија сачињава записник о отварању понуда који потписују председник комисије сви присутни чланови и заменици и записничар. Примерак записника се у писаној форми уручује заинтересованим лицима која желе примерак записника.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>Учесник огласа који добије земљиште на коришћење обавезан је да закључи уговор о коришћењу локације на јавној површини ради постављању мањег монтажног објекта (киоск) у року од 15 дана од дана доношења решења Општинског већа о давањау на коришћење локације.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>Ако корисник  додељеног земљишта не закључи уговор са општином Ариље у наведеном року, сматраће се да је одустао од коришћења, те ће се решење о додели земљишта на коришћење поништити, а корисник ће изгубити право на повраћај уплаћеног  депозита.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За ближа  обавештења о локацијама, типу и величини објеката, заинтересовани се могу обратити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  <w:lang w:val="sr-RS"/>
        </w:rPr>
        <w:t>пштинској управи - Одељењу за урбанизам, изградњу и инспекцијске послове.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Овај позив ће се објавити на  огласној  табли Општинске управе и локалним средствима  информисања. </w:t>
      </w:r>
    </w:p>
    <w:p>
      <w:pPr>
        <w:pStyle w:val="Normal"/>
        <w:ind w:left="708" w:firstLine="708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before="0" w:after="0"/>
        <w:ind w:left="1416" w:hanging="0"/>
        <w:jc w:val="right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Председник Општинског већа</w:t>
      </w:r>
    </w:p>
    <w:p>
      <w:pPr>
        <w:pStyle w:val="Normal"/>
        <w:spacing w:before="0" w:after="0"/>
        <w:ind w:left="1416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Предраг Маслар, </w:t>
      </w:r>
      <w:r>
        <w:rPr>
          <w:rFonts w:cs="Times New Roman" w:ascii="Times New Roman" w:hAnsi="Times New Roman"/>
          <w:sz w:val="24"/>
          <w:szCs w:val="24"/>
          <w:lang w:val="sr-RS"/>
        </w:rPr>
        <w:t>с.р.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c2886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a63e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a63e2"/>
    <w:rPr/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b w:val="fal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00e5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288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3e2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a63e2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c74c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0383-BF2F-4475-B44A-1E0F8645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LibreOffice/5.3.7.2$Windows_x86 LibreOffice_project/6b8ed514a9f8b44d37a1b96673cbbdd077e24059</Application>
  <Pages>3</Pages>
  <Words>875</Words>
  <Characters>4886</Characters>
  <CharactersWithSpaces>5773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2025-01-16T12:51:00Z</dcterms:created>
  <dc:creator>Direkcija</dc:creator>
  <dc:description/>
  <dc:language>sr-RS</dc:language>
  <cp:lastModifiedBy/>
  <cp:lastPrinted>2026-02-26T08:32:00Z</cp:lastPrinted>
  <dcterms:modified xsi:type="dcterms:W3CDTF">2026-02-27T12:07:07Z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